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C3" w:rsidRPr="00690BDE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690BDE">
        <w:rPr>
          <w:rFonts w:ascii="Times New Roman" w:hAnsi="Times New Roman"/>
          <w:b/>
        </w:rPr>
        <w:t>ПРОГРАММА ПОВЫШЕНИЯ КВАЛИФИКАЦИИ ПО ТЕМЕ:</w:t>
      </w:r>
    </w:p>
    <w:p w:rsidR="004C0CCA" w:rsidRPr="00690BDE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90BDE">
        <w:rPr>
          <w:rFonts w:ascii="Times New Roman" w:hAnsi="Times New Roman"/>
          <w:b/>
          <w:sz w:val="28"/>
          <w:szCs w:val="28"/>
        </w:rPr>
        <w:t>«</w:t>
      </w:r>
      <w:r w:rsidR="00CC7713">
        <w:rPr>
          <w:rFonts w:ascii="Times New Roman" w:hAnsi="Times New Roman"/>
          <w:b/>
          <w:sz w:val="28"/>
          <w:szCs w:val="28"/>
        </w:rPr>
        <w:t>РЕФОРМА ГРАЖДАНСКОГО ЗАКОНОДАТЕЛЬСТВА РОССИИ</w:t>
      </w:r>
      <w:r w:rsidRPr="00690BDE">
        <w:rPr>
          <w:rFonts w:ascii="Times New Roman" w:hAnsi="Times New Roman"/>
          <w:b/>
          <w:sz w:val="28"/>
          <w:szCs w:val="28"/>
        </w:rPr>
        <w:t>»</w:t>
      </w:r>
    </w:p>
    <w:p w:rsidR="007400C3" w:rsidRPr="00690BDE" w:rsidRDefault="007400C3" w:rsidP="00EB08F1">
      <w:pPr>
        <w:spacing w:after="0" w:line="240" w:lineRule="auto"/>
        <w:ind w:firstLine="284"/>
        <w:rPr>
          <w:rFonts w:ascii="Times New Roman" w:hAnsi="Times New Roman"/>
        </w:rPr>
      </w:pPr>
    </w:p>
    <w:p w:rsidR="007400C3" w:rsidRPr="00690BDE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90BDE">
        <w:rPr>
          <w:rFonts w:ascii="Times New Roman" w:hAnsi="Times New Roman"/>
          <w:b/>
        </w:rPr>
        <w:t>ОБЩИЕ ПОЛОЖЕНИЯ.</w:t>
      </w:r>
    </w:p>
    <w:p w:rsidR="00192F3C" w:rsidRPr="00690BDE" w:rsidRDefault="00192F3C" w:rsidP="0055063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192F3C" w:rsidRPr="00690BDE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Про</w:t>
      </w:r>
      <w:r w:rsidR="00CC7713">
        <w:rPr>
          <w:rFonts w:ascii="Times New Roman" w:hAnsi="Times New Roman"/>
        </w:rPr>
        <w:t>грамма повышения квалификации «Реформа гражданского законодательства России</w:t>
      </w:r>
      <w:r w:rsidRPr="00690BDE">
        <w:rPr>
          <w:rFonts w:ascii="Times New Roman" w:hAnsi="Times New Roman"/>
        </w:rPr>
        <w:t xml:space="preserve">» разработана в соответствии с нормами ст. 2 п. 9 </w:t>
      </w:r>
      <w:hyperlink r:id="rId5" w:history="1">
        <w:r w:rsidRPr="00690BDE">
          <w:rPr>
            <w:rStyle w:val="a4"/>
            <w:rFonts w:ascii="Times New Roman" w:hAnsi="Times New Roman"/>
            <w:bCs/>
            <w:color w:val="auto"/>
            <w:u w:val="none"/>
            <w:shd w:val="clear" w:color="auto" w:fill="FFFFFF"/>
          </w:rPr>
          <w:t>Федеральног</w:t>
        </w:r>
        <w:r w:rsidR="00C472C9" w:rsidRPr="00690BDE">
          <w:rPr>
            <w:rStyle w:val="a4"/>
            <w:rFonts w:ascii="Times New Roman" w:hAnsi="Times New Roman"/>
            <w:bCs/>
            <w:color w:val="auto"/>
            <w:u w:val="none"/>
            <w:shd w:val="clear" w:color="auto" w:fill="FFFFFF"/>
          </w:rPr>
          <w:t xml:space="preserve">о закона от 29.12.2012 N 273-ФЗ </w:t>
        </w:r>
        <w:r w:rsidRPr="00690BDE">
          <w:rPr>
            <w:rStyle w:val="a4"/>
            <w:rFonts w:ascii="Times New Roman" w:hAnsi="Times New Roman"/>
            <w:bCs/>
            <w:color w:val="auto"/>
            <w:u w:val="none"/>
            <w:shd w:val="clear" w:color="auto" w:fill="FFFFFF"/>
          </w:rPr>
          <w:t>«Об образовании в Российской Федерации".</w:t>
        </w:r>
        <w:r w:rsidRPr="00690BDE">
          <w:rPr>
            <w:rStyle w:val="a4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 </w:t>
        </w:r>
      </w:hyperlink>
    </w:p>
    <w:p w:rsidR="00192F3C" w:rsidRPr="00690BDE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Повышение квалификации осуществляется в очной форме обучения с применением дистанционных технологий.</w:t>
      </w:r>
    </w:p>
    <w:p w:rsidR="00192F3C" w:rsidRPr="00690BDE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Срок освоение </w:t>
      </w:r>
      <w:r w:rsidR="00DD798D" w:rsidRPr="00690BDE">
        <w:rPr>
          <w:rFonts w:ascii="Times New Roman" w:hAnsi="Times New Roman"/>
        </w:rPr>
        <w:t>программы повышения квалификации составляет: 2 дня, трудоемкость – 16 часов.</w:t>
      </w:r>
    </w:p>
    <w:p w:rsidR="001C4FDE" w:rsidRPr="00690BDE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К освоению программы повышения квалификации допускаются лица, имеющие среднее профессиональное образование и (или) высшее образование; лица, получающие среднее профессиональное и (или) высшее образование.</w:t>
      </w:r>
    </w:p>
    <w:p w:rsidR="001C4FDE" w:rsidRPr="00690BDE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Программа повышения квалификации проводится для работников юридического отдела и юрисконсультов ООО «Газпром </w:t>
      </w:r>
      <w:proofErr w:type="spellStart"/>
      <w:r w:rsidRPr="00690BDE">
        <w:rPr>
          <w:rFonts w:ascii="Times New Roman" w:hAnsi="Times New Roman"/>
        </w:rPr>
        <w:t>трансгаз</w:t>
      </w:r>
      <w:proofErr w:type="spellEnd"/>
      <w:r w:rsidRPr="00690BDE">
        <w:rPr>
          <w:rFonts w:ascii="Times New Roman" w:hAnsi="Times New Roman"/>
        </w:rPr>
        <w:t xml:space="preserve"> Чайковский»</w:t>
      </w:r>
      <w:r w:rsidR="00DA2617" w:rsidRPr="00690BDE">
        <w:rPr>
          <w:rFonts w:ascii="Times New Roman" w:hAnsi="Times New Roman"/>
        </w:rPr>
        <w:t>.</w:t>
      </w:r>
    </w:p>
    <w:p w:rsidR="00DA2617" w:rsidRPr="00690BDE" w:rsidRDefault="00DA2617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Обучающимися могут быть и иные лица.</w:t>
      </w:r>
    </w:p>
    <w:p w:rsidR="00DE475A" w:rsidRPr="00690BDE" w:rsidRDefault="00DE475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DA2617" w:rsidRPr="00690BDE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90BDE">
        <w:rPr>
          <w:rFonts w:ascii="Times New Roman" w:hAnsi="Times New Roman"/>
          <w:b/>
        </w:rPr>
        <w:t>ЦЕЛЬ И ПЛАНИРУЕМЫЕ РЕЗУЛЬТАТЫ ОБУЧЕНИЯ.</w:t>
      </w:r>
    </w:p>
    <w:p w:rsidR="00AB05EC" w:rsidRPr="00690BDE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DE475A" w:rsidRPr="00690BDE" w:rsidRDefault="00DE475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Целью обучения по программе повышения квалификации является совершенствование компетенций, необходимых для профессиональной деятельности юриста, юрисконсульта, иного специалиста в области правоприменительной практики.</w:t>
      </w:r>
      <w:r w:rsidR="00E43652" w:rsidRPr="00690BDE">
        <w:rPr>
          <w:rFonts w:ascii="Times New Roman" w:hAnsi="Times New Roman"/>
        </w:rPr>
        <w:t xml:space="preserve"> Умение применять источники правового регулирования Гражданского права (международные акты; федеральные законы; подзаконные акты федеральных исполнительных органов государственной власти; обычаи делового оборота); акты правоприменительных органов; акты судебного толкования и судебные прецеденты. Опираясь на опыт российских юристов, создавать правовые нормы. Владеть навыками анализа системы правовых актов, регулирующих обязательственное право.</w:t>
      </w:r>
    </w:p>
    <w:p w:rsidR="00387D77" w:rsidRPr="00690BDE" w:rsidRDefault="00DE475A" w:rsidP="00387D77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Результатами обучения слушателей по программе повышения квалификации является повышение уровня их профессиональных компетенций за счет актуализации знаний и умений в области </w:t>
      </w:r>
      <w:r w:rsidR="00317311" w:rsidRPr="00690BDE">
        <w:rPr>
          <w:rFonts w:ascii="Times New Roman" w:hAnsi="Times New Roman"/>
        </w:rPr>
        <w:t>гражданского</w:t>
      </w:r>
      <w:r w:rsidRPr="00690BDE">
        <w:rPr>
          <w:rFonts w:ascii="Times New Roman" w:hAnsi="Times New Roman"/>
        </w:rPr>
        <w:t xml:space="preserve"> права, </w:t>
      </w:r>
      <w:r w:rsidR="00317311" w:rsidRPr="00690BDE">
        <w:rPr>
          <w:rFonts w:ascii="Times New Roman" w:hAnsi="Times New Roman"/>
        </w:rPr>
        <w:t>гражданского</w:t>
      </w:r>
      <w:r w:rsidRPr="00690BDE">
        <w:rPr>
          <w:rFonts w:ascii="Times New Roman" w:hAnsi="Times New Roman"/>
        </w:rPr>
        <w:t xml:space="preserve"> процесса.</w:t>
      </w:r>
      <w:r w:rsidR="00E43652" w:rsidRPr="00690BDE">
        <w:rPr>
          <w:rFonts w:ascii="Times New Roman" w:hAnsi="Times New Roman"/>
        </w:rPr>
        <w:t xml:space="preserve"> </w:t>
      </w:r>
      <w:r w:rsidR="00387D77" w:rsidRPr="00690BDE">
        <w:rPr>
          <w:rFonts w:ascii="Times New Roman" w:hAnsi="Times New Roman"/>
        </w:rPr>
        <w:t xml:space="preserve">Знать наиболее значимые изменения Гражданского кодекса. Владеть навыками разрешения правовых проблем и коллизий; навыками реализации норм материального и процессуального права; навыками принятия решений и совершения юридически действий в точном соответствии с законодательством Российской Федерации. Уметь анализировать, </w:t>
      </w:r>
      <w:proofErr w:type="gramStart"/>
      <w:r w:rsidR="00387D77" w:rsidRPr="00690BDE">
        <w:rPr>
          <w:rFonts w:ascii="Times New Roman" w:hAnsi="Times New Roman"/>
        </w:rPr>
        <w:t>толковать и правильно применять</w:t>
      </w:r>
      <w:proofErr w:type="gramEnd"/>
      <w:r w:rsidR="00387D77" w:rsidRPr="00690BDE">
        <w:rPr>
          <w:rFonts w:ascii="Times New Roman" w:hAnsi="Times New Roman"/>
        </w:rPr>
        <w:t xml:space="preserve"> нормативные правовые акты, реализовывать нормы материального и процессуального права в Гражданском процессе с учетом последних изменений.</w:t>
      </w:r>
    </w:p>
    <w:p w:rsidR="00FD189B" w:rsidRPr="00690BDE" w:rsidRDefault="00FD189B" w:rsidP="00900435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В результате освоения программы повышения квалификации слушатель должен знать:</w:t>
      </w:r>
    </w:p>
    <w:p w:rsidR="00FD189B" w:rsidRPr="00690BDE" w:rsidRDefault="002B6183" w:rsidP="00900435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-</w:t>
      </w:r>
      <w:r w:rsidR="00FD189B" w:rsidRPr="00690BDE">
        <w:rPr>
          <w:rFonts w:ascii="Times New Roman" w:hAnsi="Times New Roman"/>
        </w:rPr>
        <w:t xml:space="preserve">изменения </w:t>
      </w:r>
      <w:r w:rsidR="00317311" w:rsidRPr="00690BDE">
        <w:rPr>
          <w:rFonts w:ascii="Times New Roman" w:hAnsi="Times New Roman"/>
        </w:rPr>
        <w:t>гражданского</w:t>
      </w:r>
      <w:r w:rsidR="00900435">
        <w:rPr>
          <w:rFonts w:ascii="Times New Roman" w:hAnsi="Times New Roman"/>
        </w:rPr>
        <w:t xml:space="preserve"> законодательства.</w:t>
      </w:r>
    </w:p>
    <w:p w:rsidR="00FD189B" w:rsidRDefault="002B6183" w:rsidP="00900435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-</w:t>
      </w:r>
      <w:r w:rsidR="00FD189B" w:rsidRPr="00690BDE">
        <w:rPr>
          <w:rFonts w:ascii="Times New Roman" w:hAnsi="Times New Roman"/>
        </w:rPr>
        <w:t xml:space="preserve">последовательность действий </w:t>
      </w:r>
      <w:r w:rsidR="00317311" w:rsidRPr="00690BDE">
        <w:rPr>
          <w:rFonts w:ascii="Times New Roman" w:hAnsi="Times New Roman"/>
        </w:rPr>
        <w:t>гражданского</w:t>
      </w:r>
      <w:r w:rsidR="00900435">
        <w:rPr>
          <w:rFonts w:ascii="Times New Roman" w:hAnsi="Times New Roman"/>
        </w:rPr>
        <w:t xml:space="preserve"> процесса.</w:t>
      </w:r>
    </w:p>
    <w:p w:rsidR="00900435" w:rsidRPr="00900435" w:rsidRDefault="00900435" w:rsidP="00900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0435">
        <w:rPr>
          <w:rFonts w:ascii="Times New Roman" w:hAnsi="Times New Roman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>гражданское законодательство</w:t>
      </w:r>
      <w:r w:rsidRPr="00900435">
        <w:rPr>
          <w:rFonts w:ascii="Times New Roman" w:eastAsia="Times New Roman" w:hAnsi="Times New Roman"/>
          <w:color w:val="000000"/>
          <w:lang w:eastAsia="ru-RU"/>
        </w:rPr>
        <w:t xml:space="preserve"> России: концептуальные идеи 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00435">
        <w:rPr>
          <w:rFonts w:ascii="Times New Roman" w:eastAsia="Times New Roman" w:hAnsi="Times New Roman"/>
          <w:color w:val="000000"/>
          <w:lang w:eastAsia="ru-RU"/>
        </w:rPr>
        <w:t>промежуточные итоги.</w:t>
      </w:r>
    </w:p>
    <w:p w:rsidR="00900435" w:rsidRPr="00900435" w:rsidRDefault="00900435" w:rsidP="00900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Pr="00900435">
        <w:rPr>
          <w:rFonts w:ascii="Times New Roman" w:eastAsia="Times New Roman" w:hAnsi="Times New Roman"/>
          <w:color w:val="000000"/>
          <w:lang w:eastAsia="ru-RU"/>
        </w:rPr>
        <w:t>новеллы ГК РФ, их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00435">
        <w:rPr>
          <w:rFonts w:ascii="Times New Roman" w:eastAsia="Times New Roman" w:hAnsi="Times New Roman"/>
          <w:color w:val="000000"/>
          <w:lang w:eastAsia="ru-RU"/>
        </w:rPr>
        <w:t>судебное толкование.</w:t>
      </w:r>
    </w:p>
    <w:p w:rsidR="00900435" w:rsidRPr="00900435" w:rsidRDefault="00900435" w:rsidP="00900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-п</w:t>
      </w:r>
      <w:r w:rsidRPr="00900435">
        <w:rPr>
          <w:rFonts w:ascii="Times New Roman" w:eastAsia="Times New Roman" w:hAnsi="Times New Roman"/>
          <w:color w:val="000000"/>
          <w:lang w:eastAsia="ru-RU"/>
        </w:rPr>
        <w:t>оложения о договоре</w:t>
      </w:r>
      <w:r w:rsidR="00DB4C9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B91911" w:rsidRPr="00690BDE" w:rsidRDefault="00B91911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2.4. В результате освоения программы повышения квалификации слушатель должен уметь:</w:t>
      </w:r>
    </w:p>
    <w:p w:rsidR="00B91911" w:rsidRPr="00690BDE" w:rsidRDefault="002B6183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-</w:t>
      </w:r>
      <w:r w:rsidR="00B91911" w:rsidRPr="00690BDE">
        <w:rPr>
          <w:rFonts w:ascii="Times New Roman" w:hAnsi="Times New Roman"/>
        </w:rPr>
        <w:t>пользоваться нормативно-правовой документацией;</w:t>
      </w:r>
    </w:p>
    <w:p w:rsidR="00B91911" w:rsidRPr="00690BDE" w:rsidRDefault="002B6183" w:rsidP="002B6183">
      <w:pPr>
        <w:pStyle w:val="a3"/>
        <w:tabs>
          <w:tab w:val="left" w:pos="-127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-</w:t>
      </w:r>
      <w:r w:rsidR="00B91911" w:rsidRPr="00690BDE">
        <w:rPr>
          <w:rFonts w:ascii="Times New Roman" w:hAnsi="Times New Roman"/>
        </w:rPr>
        <w:t xml:space="preserve">правильно применять на практике основные тенденции и направления развития </w:t>
      </w:r>
      <w:r w:rsidR="00317311" w:rsidRPr="00690BDE">
        <w:rPr>
          <w:rFonts w:ascii="Times New Roman" w:hAnsi="Times New Roman"/>
        </w:rPr>
        <w:t>гражданского</w:t>
      </w:r>
      <w:r w:rsidR="00B91911" w:rsidRPr="00690BDE">
        <w:rPr>
          <w:rFonts w:ascii="Times New Roman" w:hAnsi="Times New Roman"/>
        </w:rPr>
        <w:t xml:space="preserve"> законодательства.</w:t>
      </w:r>
    </w:p>
    <w:p w:rsidR="00CC567A" w:rsidRPr="00690BDE" w:rsidRDefault="00CC567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CC567A" w:rsidRPr="00690BDE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90BDE">
        <w:rPr>
          <w:rFonts w:ascii="Times New Roman" w:hAnsi="Times New Roman"/>
          <w:b/>
        </w:rPr>
        <w:t>УЧЕБНЫЙ ПЛАН.</w:t>
      </w:r>
    </w:p>
    <w:p w:rsidR="00AB05EC" w:rsidRPr="00690BDE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CC567A" w:rsidRPr="00690BDE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Учебный план программы повышения квалификации определяет перечень, последовательность, общую трудоемкость дисциплин и формы контроля знаний.</w:t>
      </w:r>
    </w:p>
    <w:p w:rsidR="00CC567A" w:rsidRPr="00690BDE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CC567A" w:rsidRPr="00690BDE" w:rsidRDefault="002B6183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-</w:t>
      </w:r>
      <w:r w:rsidR="00CC567A" w:rsidRPr="00690BDE">
        <w:rPr>
          <w:rFonts w:ascii="Times New Roman" w:hAnsi="Times New Roman"/>
        </w:rPr>
        <w:t>лекции</w:t>
      </w:r>
      <w:r w:rsidR="001701E9">
        <w:rPr>
          <w:rFonts w:ascii="Times New Roman" w:hAnsi="Times New Roman"/>
        </w:rPr>
        <w:t>.</w:t>
      </w:r>
    </w:p>
    <w:p w:rsidR="00CC567A" w:rsidRPr="00690BDE" w:rsidRDefault="00B23E2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7E57BD" w:rsidRPr="00690BDE">
        <w:rPr>
          <w:rFonts w:ascii="Times New Roman" w:hAnsi="Times New Roman"/>
        </w:rPr>
        <w:t>Итоговая аттестация в форме экзамена.</w:t>
      </w:r>
    </w:p>
    <w:p w:rsidR="000D5D59" w:rsidRPr="00690BDE" w:rsidRDefault="000D5D59" w:rsidP="00550638">
      <w:pPr>
        <w:pStyle w:val="a3"/>
        <w:spacing w:after="0" w:line="240" w:lineRule="auto"/>
        <w:ind w:left="0" w:firstLine="28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1559"/>
      </w:tblGrid>
      <w:tr w:rsidR="000D5D59" w:rsidRPr="00690BDE" w:rsidTr="00E8423F">
        <w:trPr>
          <w:trHeight w:val="742"/>
          <w:jc w:val="center"/>
        </w:trPr>
        <w:tc>
          <w:tcPr>
            <w:tcW w:w="534" w:type="dxa"/>
          </w:tcPr>
          <w:p w:rsidR="001F7C46" w:rsidRPr="00690BDE" w:rsidRDefault="001F7C46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D5D59" w:rsidRPr="00690BDE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90B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6" w:type="dxa"/>
          </w:tcPr>
          <w:p w:rsidR="00550638" w:rsidRPr="00690BDE" w:rsidRDefault="00550638" w:rsidP="00E842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D5D59" w:rsidRPr="00690BDE" w:rsidRDefault="000D5D59" w:rsidP="00E8423F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690BDE">
              <w:rPr>
                <w:rFonts w:ascii="Times New Roman" w:hAnsi="Times New Roman"/>
                <w:b/>
              </w:rPr>
              <w:t>Наименование учебных предметов, курсов, дисциплин (модулей)</w:t>
            </w:r>
          </w:p>
        </w:tc>
        <w:tc>
          <w:tcPr>
            <w:tcW w:w="1559" w:type="dxa"/>
          </w:tcPr>
          <w:p w:rsidR="00550638" w:rsidRPr="00690BDE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90BDE">
              <w:rPr>
                <w:rFonts w:ascii="Times New Roman" w:hAnsi="Times New Roman"/>
                <w:b/>
              </w:rPr>
              <w:t>Общее количество часов</w:t>
            </w:r>
          </w:p>
        </w:tc>
      </w:tr>
      <w:tr w:rsidR="000D5D59" w:rsidRPr="00690BDE" w:rsidTr="00E8423F">
        <w:trPr>
          <w:jc w:val="center"/>
        </w:trPr>
        <w:tc>
          <w:tcPr>
            <w:tcW w:w="534" w:type="dxa"/>
          </w:tcPr>
          <w:p w:rsidR="000D5D59" w:rsidRPr="00690BDE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90BDE">
              <w:rPr>
                <w:rFonts w:ascii="Times New Roman" w:hAnsi="Times New Roman"/>
              </w:rPr>
              <w:t>1</w:t>
            </w:r>
          </w:p>
          <w:p w:rsidR="00550638" w:rsidRPr="00690BDE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550638" w:rsidRPr="00BE58A9" w:rsidRDefault="001E17A7" w:rsidP="00BE5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Реформа гражданского законодательства России: концептуальные идеи и</w:t>
            </w:r>
            <w:r w:rsidR="00BE58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промежуточные итоги. Толкование и применение Гражданского кодекса РФ </w:t>
            </w: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после</w:t>
            </w:r>
            <w:r w:rsidR="00BE58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реформы. Действие новой редакции закона во времени. Разъяснения Верховного Суда</w:t>
            </w:r>
            <w:r w:rsidR="00BE58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РФ.</w:t>
            </w:r>
          </w:p>
        </w:tc>
        <w:tc>
          <w:tcPr>
            <w:tcW w:w="1559" w:type="dxa"/>
          </w:tcPr>
          <w:p w:rsidR="000D5D59" w:rsidRPr="00690BDE" w:rsidRDefault="001E17A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0D5D59" w:rsidRPr="00690BDE" w:rsidTr="00E8423F">
        <w:trPr>
          <w:jc w:val="center"/>
        </w:trPr>
        <w:tc>
          <w:tcPr>
            <w:tcW w:w="534" w:type="dxa"/>
          </w:tcPr>
          <w:p w:rsidR="000D5D59" w:rsidRPr="00690BDE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90BD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796" w:type="dxa"/>
          </w:tcPr>
          <w:p w:rsidR="000D5D59" w:rsidRPr="00BE58A9" w:rsidRDefault="001E17A7" w:rsidP="00BE5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Исковая давность. Объективная и субъективная исковая давность. Течение срока</w:t>
            </w:r>
            <w:r w:rsidR="00BE58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исковой давности.</w:t>
            </w:r>
          </w:p>
        </w:tc>
        <w:tc>
          <w:tcPr>
            <w:tcW w:w="1559" w:type="dxa"/>
          </w:tcPr>
          <w:p w:rsidR="000D5D59" w:rsidRPr="00690BDE" w:rsidRDefault="001E17A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5D59" w:rsidRPr="00690BDE" w:rsidTr="00E8423F">
        <w:trPr>
          <w:jc w:val="center"/>
        </w:trPr>
        <w:tc>
          <w:tcPr>
            <w:tcW w:w="534" w:type="dxa"/>
          </w:tcPr>
          <w:p w:rsidR="000D5D59" w:rsidRPr="00690BDE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90BDE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</w:tcPr>
          <w:p w:rsidR="000D5D59" w:rsidRPr="00BE58A9" w:rsidRDefault="001E17A7" w:rsidP="00BE5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обязательств и ответственность за их нарушение: новеллы ГК РФ, их</w:t>
            </w:r>
            <w:r w:rsidR="00BE58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судебное толкование.</w:t>
            </w:r>
          </w:p>
        </w:tc>
        <w:tc>
          <w:tcPr>
            <w:tcW w:w="1559" w:type="dxa"/>
          </w:tcPr>
          <w:p w:rsidR="000D5D59" w:rsidRPr="00690BDE" w:rsidRDefault="001701E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0D5D59" w:rsidRPr="00690BDE" w:rsidTr="00E8423F">
        <w:trPr>
          <w:jc w:val="center"/>
        </w:trPr>
        <w:tc>
          <w:tcPr>
            <w:tcW w:w="534" w:type="dxa"/>
          </w:tcPr>
          <w:p w:rsidR="000D5D59" w:rsidRPr="00690BDE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90BDE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</w:tcPr>
          <w:p w:rsidR="001E17A7" w:rsidRPr="001E17A7" w:rsidRDefault="001E17A7" w:rsidP="00BE5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Общие положения о договоре. Заключение договора. Изменение и расторжение</w:t>
            </w:r>
          </w:p>
          <w:p w:rsidR="001E17A7" w:rsidRPr="001E17A7" w:rsidRDefault="001E17A7" w:rsidP="00BE5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договора. Свобода договора и ее пределы. Толкование договора. Постановление</w:t>
            </w:r>
          </w:p>
          <w:p w:rsidR="000D5D59" w:rsidRPr="00BE58A9" w:rsidRDefault="001E17A7" w:rsidP="00BE5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Пленума Верховного Суда РФ от 25 декабря 2018 г. № 49 «О некоторых вопросах</w:t>
            </w:r>
            <w:r w:rsidR="00BE58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применения общих положений Гражданского кодекса Российской Федерации о</w:t>
            </w:r>
            <w:r w:rsidR="00BE58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заключении и толковании договора».</w:t>
            </w:r>
          </w:p>
        </w:tc>
        <w:tc>
          <w:tcPr>
            <w:tcW w:w="1559" w:type="dxa"/>
          </w:tcPr>
          <w:p w:rsidR="000D5D59" w:rsidRPr="00690BDE" w:rsidRDefault="001E17A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17A7" w:rsidRPr="00690BDE" w:rsidTr="00E8423F">
        <w:trPr>
          <w:jc w:val="center"/>
        </w:trPr>
        <w:tc>
          <w:tcPr>
            <w:tcW w:w="534" w:type="dxa"/>
          </w:tcPr>
          <w:p w:rsidR="001E17A7" w:rsidRPr="00690BDE" w:rsidRDefault="001E17A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</w:tcPr>
          <w:p w:rsidR="001E17A7" w:rsidRPr="00BE58A9" w:rsidRDefault="001E17A7" w:rsidP="00BE5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Специальные (типовые) договорные конструкции: традиции и новации. Публичный</w:t>
            </w:r>
            <w:r w:rsidR="00BE58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договор. Договор присоединения. Предварительный договор. Опционный договор.</w:t>
            </w:r>
            <w:r w:rsidR="00BE58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Рамочный договор (договор с открытыми условиями).</w:t>
            </w:r>
          </w:p>
        </w:tc>
        <w:tc>
          <w:tcPr>
            <w:tcW w:w="1559" w:type="dxa"/>
          </w:tcPr>
          <w:p w:rsidR="001E17A7" w:rsidRPr="00690BDE" w:rsidRDefault="001E17A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17A7" w:rsidRPr="00690BDE" w:rsidTr="00E8423F">
        <w:trPr>
          <w:jc w:val="center"/>
        </w:trPr>
        <w:tc>
          <w:tcPr>
            <w:tcW w:w="534" w:type="dxa"/>
          </w:tcPr>
          <w:p w:rsidR="001E17A7" w:rsidRPr="00690BDE" w:rsidRDefault="001E17A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</w:tcPr>
          <w:p w:rsidR="001E17A7" w:rsidRPr="00BE58A9" w:rsidRDefault="001E17A7" w:rsidP="00BE5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58A9">
              <w:rPr>
                <w:rFonts w:ascii="Times New Roman" w:hAnsi="Times New Roman"/>
                <w:color w:val="000000"/>
                <w:shd w:val="clear" w:color="auto" w:fill="FFFFFF"/>
              </w:rPr>
              <w:t>Договоры подряда и смежные договорные конструкции.</w:t>
            </w:r>
          </w:p>
        </w:tc>
        <w:tc>
          <w:tcPr>
            <w:tcW w:w="1559" w:type="dxa"/>
          </w:tcPr>
          <w:p w:rsidR="001E17A7" w:rsidRPr="00690BDE" w:rsidRDefault="001E17A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E17A7" w:rsidRPr="00690BDE" w:rsidTr="00E8423F">
        <w:trPr>
          <w:jc w:val="center"/>
        </w:trPr>
        <w:tc>
          <w:tcPr>
            <w:tcW w:w="534" w:type="dxa"/>
          </w:tcPr>
          <w:p w:rsidR="001E17A7" w:rsidRPr="00690BDE" w:rsidRDefault="001E17A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1E17A7" w:rsidRPr="00BE58A9" w:rsidRDefault="001E17A7" w:rsidP="00BE5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Договоры в сфере банковской и иной финансовой деятельности: законодательные</w:t>
            </w:r>
            <w:r w:rsidR="00BE58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E17A7">
              <w:rPr>
                <w:rFonts w:ascii="Times New Roman" w:eastAsia="Times New Roman" w:hAnsi="Times New Roman"/>
                <w:color w:val="000000"/>
                <w:lang w:eastAsia="ru-RU"/>
              </w:rPr>
              <w:t>новеллы.</w:t>
            </w:r>
          </w:p>
        </w:tc>
        <w:tc>
          <w:tcPr>
            <w:tcW w:w="1559" w:type="dxa"/>
          </w:tcPr>
          <w:p w:rsidR="001E17A7" w:rsidRPr="00690BDE" w:rsidRDefault="001E17A7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701E9" w:rsidRPr="00690BDE" w:rsidTr="00E8423F">
        <w:trPr>
          <w:jc w:val="center"/>
        </w:trPr>
        <w:tc>
          <w:tcPr>
            <w:tcW w:w="534" w:type="dxa"/>
          </w:tcPr>
          <w:p w:rsidR="001701E9" w:rsidRDefault="001701E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</w:tcPr>
          <w:p w:rsidR="001701E9" w:rsidRPr="001E17A7" w:rsidRDefault="001701E9" w:rsidP="00BE5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Итоговая аттестация (экзамен)</w:t>
            </w:r>
          </w:p>
        </w:tc>
        <w:tc>
          <w:tcPr>
            <w:tcW w:w="1559" w:type="dxa"/>
          </w:tcPr>
          <w:p w:rsidR="001701E9" w:rsidRDefault="001701E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0D5D59" w:rsidRPr="00690BDE" w:rsidRDefault="000D5D59" w:rsidP="00550638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</w:rPr>
      </w:pPr>
    </w:p>
    <w:p w:rsidR="005B100D" w:rsidRPr="00690BDE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90BDE">
        <w:rPr>
          <w:rFonts w:ascii="Times New Roman" w:hAnsi="Times New Roman"/>
          <w:b/>
        </w:rPr>
        <w:t>КАЛЕНДАРНЫЙ УЧЕБНЫЙ ГРАФИК.</w:t>
      </w:r>
    </w:p>
    <w:p w:rsidR="00AB05EC" w:rsidRPr="00690BDE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4160BC" w:rsidRPr="00690BDE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4160BC" w:rsidRPr="00690BDE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Календарный учебный график разрабатывается с учетом выбранной формы обучения (очной, </w:t>
      </w:r>
      <w:proofErr w:type="spellStart"/>
      <w:r w:rsidRPr="00690BDE">
        <w:rPr>
          <w:rFonts w:ascii="Times New Roman" w:hAnsi="Times New Roman"/>
        </w:rPr>
        <w:t>очно-заочной</w:t>
      </w:r>
      <w:proofErr w:type="spellEnd"/>
      <w:r w:rsidRPr="00690BDE">
        <w:rPr>
          <w:rFonts w:ascii="Times New Roman" w:hAnsi="Times New Roman"/>
        </w:rPr>
        <w:t>, заочной с применением электронного обучения и дистанционных образовательных технологий).</w:t>
      </w:r>
    </w:p>
    <w:p w:rsidR="00C330A6" w:rsidRPr="00690BDE" w:rsidRDefault="00C330A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>Занятия по программе повышения квалификации на тему «</w:t>
      </w:r>
      <w:r w:rsidR="00570AB7">
        <w:rPr>
          <w:rFonts w:ascii="Times New Roman" w:hAnsi="Times New Roman"/>
        </w:rPr>
        <w:t>Реформы гражданского законодательства России</w:t>
      </w:r>
      <w:r w:rsidRPr="00690BDE">
        <w:rPr>
          <w:rFonts w:ascii="Times New Roman" w:hAnsi="Times New Roman"/>
        </w:rPr>
        <w:t xml:space="preserve">» будут проходить с </w:t>
      </w:r>
      <w:r w:rsidR="00A06A95">
        <w:rPr>
          <w:rFonts w:ascii="Times New Roman" w:hAnsi="Times New Roman"/>
        </w:rPr>
        <w:t>2</w:t>
      </w:r>
      <w:r w:rsidR="008F0B6D" w:rsidRPr="00690BDE">
        <w:rPr>
          <w:rFonts w:ascii="Times New Roman" w:hAnsi="Times New Roman"/>
        </w:rPr>
        <w:t xml:space="preserve"> по </w:t>
      </w:r>
      <w:r w:rsidR="00A06A95">
        <w:rPr>
          <w:rFonts w:ascii="Times New Roman" w:hAnsi="Times New Roman"/>
        </w:rPr>
        <w:t>3</w:t>
      </w:r>
      <w:r w:rsidR="008F0B6D" w:rsidRPr="00690BDE">
        <w:rPr>
          <w:rFonts w:ascii="Times New Roman" w:hAnsi="Times New Roman"/>
        </w:rPr>
        <w:t xml:space="preserve"> </w:t>
      </w:r>
      <w:r w:rsidR="00A06A95">
        <w:rPr>
          <w:rFonts w:ascii="Times New Roman" w:hAnsi="Times New Roman"/>
        </w:rPr>
        <w:t>октября</w:t>
      </w:r>
      <w:r w:rsidR="008F0B6D" w:rsidRPr="00690BDE">
        <w:rPr>
          <w:rFonts w:ascii="Times New Roman" w:hAnsi="Times New Roman"/>
        </w:rPr>
        <w:t xml:space="preserve"> 20</w:t>
      </w:r>
      <w:r w:rsidR="00A06A95">
        <w:rPr>
          <w:rFonts w:ascii="Times New Roman" w:hAnsi="Times New Roman"/>
        </w:rPr>
        <w:t>19</w:t>
      </w:r>
      <w:r w:rsidRPr="00690BDE">
        <w:rPr>
          <w:rFonts w:ascii="Times New Roman" w:hAnsi="Times New Roman"/>
        </w:rPr>
        <w:t xml:space="preserve"> года, с 9:00 до 17:00 на базе </w:t>
      </w:r>
      <w:r w:rsidR="00A06A95">
        <w:rPr>
          <w:rFonts w:ascii="Times New Roman" w:hAnsi="Times New Roman"/>
        </w:rPr>
        <w:t>гостиницы «Сочи-Бриз»</w:t>
      </w:r>
    </w:p>
    <w:p w:rsidR="00E4307A" w:rsidRPr="00690BDE" w:rsidRDefault="00E4307A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4160BC" w:rsidRPr="00690BDE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90BDE">
        <w:rPr>
          <w:rFonts w:ascii="Times New Roman" w:hAnsi="Times New Roman"/>
          <w:b/>
        </w:rPr>
        <w:t>ОРГАНИЗАЦИОННО-ПЕДАГОГИЧЕСКИЕ УСЛОВИЯ РЕАЛИЗАЦИИ ПРОГРАММЫ</w:t>
      </w:r>
    </w:p>
    <w:p w:rsidR="00AB05EC" w:rsidRPr="00690BDE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B12D47" w:rsidRPr="00690BDE" w:rsidRDefault="00BE583F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АНО </w:t>
      </w:r>
      <w:proofErr w:type="spellStart"/>
      <w:r w:rsidRPr="00690BDE">
        <w:rPr>
          <w:rFonts w:ascii="Times New Roman" w:hAnsi="Times New Roman"/>
        </w:rPr>
        <w:t>ПЦДОиПП</w:t>
      </w:r>
      <w:proofErr w:type="spellEnd"/>
      <w:r w:rsidRPr="00690BDE">
        <w:rPr>
          <w:rFonts w:ascii="Times New Roman" w:hAnsi="Times New Roman"/>
        </w:rPr>
        <w:t xml:space="preserve"> «Вердикт» осуществляет образовательную деятельность по данной программе на территории </w:t>
      </w:r>
      <w:r w:rsidR="00F53D0D">
        <w:rPr>
          <w:rFonts w:ascii="Times New Roman" w:hAnsi="Times New Roman"/>
        </w:rPr>
        <w:t>гостиницы «Сочи-Бриз» Краснодарского края, г. Сочи</w:t>
      </w:r>
      <w:r w:rsidR="004C412A" w:rsidRPr="00690BDE">
        <w:rPr>
          <w:rFonts w:ascii="Times New Roman" w:hAnsi="Times New Roman"/>
        </w:rPr>
        <w:t>. Н</w:t>
      </w:r>
      <w:r w:rsidRPr="00690BDE">
        <w:rPr>
          <w:rFonts w:ascii="Times New Roman" w:hAnsi="Times New Roman"/>
        </w:rPr>
        <w:t xml:space="preserve">а </w:t>
      </w:r>
      <w:proofErr w:type="gramStart"/>
      <w:r w:rsidRPr="00690BDE">
        <w:rPr>
          <w:rFonts w:ascii="Times New Roman" w:hAnsi="Times New Roman"/>
        </w:rPr>
        <w:t>территории</w:t>
      </w:r>
      <w:proofErr w:type="gramEnd"/>
      <w:r w:rsidRPr="00690BDE">
        <w:rPr>
          <w:rFonts w:ascii="Times New Roman" w:hAnsi="Times New Roman"/>
        </w:rPr>
        <w:t xml:space="preserve"> которых есть все необходимые для осуществления данной деятельности условия: 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программам; </w:t>
      </w:r>
      <w:proofErr w:type="gramStart"/>
      <w:r w:rsidRPr="00690BDE">
        <w:rPr>
          <w:rFonts w:ascii="Times New Roman" w:hAnsi="Times New Roman"/>
        </w:rP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  <w:proofErr w:type="gramEnd"/>
      <w:r w:rsidRPr="00690BDE">
        <w:rPr>
          <w:rFonts w:ascii="Times New Roman" w:hAnsi="Times New Roman"/>
        </w:rPr>
        <w:t xml:space="preserve"> </w:t>
      </w:r>
      <w:proofErr w:type="gramStart"/>
      <w:r w:rsidRPr="00690BDE">
        <w:rPr>
          <w:rFonts w:ascii="Times New Roman" w:hAnsi="Times New Roman"/>
        </w:rPr>
        <w:t>наличие специальных условий для получения образования обучающимися с ограниченными возможностями здоровья;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объеме;</w:t>
      </w:r>
      <w:proofErr w:type="gramEnd"/>
      <w:r w:rsidRPr="00690BDE">
        <w:rPr>
          <w:rFonts w:ascii="Times New Roman" w:hAnsi="Times New Roman"/>
        </w:rPr>
        <w:t xml:space="preserve"> наличие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</w:t>
      </w:r>
      <w:r w:rsidR="00B12D47" w:rsidRPr="00690BDE">
        <w:rPr>
          <w:rFonts w:ascii="Times New Roman" w:hAnsi="Times New Roman"/>
        </w:rPr>
        <w:t>ли) образовательным стандартам;</w:t>
      </w:r>
    </w:p>
    <w:p w:rsidR="00E4307A" w:rsidRPr="00690BDE" w:rsidRDefault="00B12D47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690BDE">
        <w:rPr>
          <w:rFonts w:ascii="Times New Roman" w:hAnsi="Times New Roman"/>
        </w:rPr>
        <w:t>Для осуществ</w:t>
      </w:r>
      <w:r w:rsidR="00593956" w:rsidRPr="00690BDE">
        <w:rPr>
          <w:rFonts w:ascii="Times New Roman" w:hAnsi="Times New Roman"/>
        </w:rPr>
        <w:t xml:space="preserve">ления данных действий АНО </w:t>
      </w:r>
      <w:proofErr w:type="spellStart"/>
      <w:r w:rsidR="00593956" w:rsidRPr="00690BDE">
        <w:rPr>
          <w:rFonts w:ascii="Times New Roman" w:hAnsi="Times New Roman"/>
        </w:rPr>
        <w:t>ПЦДОи</w:t>
      </w:r>
      <w:r w:rsidRPr="00690BDE">
        <w:rPr>
          <w:rFonts w:ascii="Times New Roman" w:hAnsi="Times New Roman"/>
        </w:rPr>
        <w:t>ПП</w:t>
      </w:r>
      <w:proofErr w:type="spellEnd"/>
      <w:r w:rsidRPr="00690BDE">
        <w:rPr>
          <w:rFonts w:ascii="Times New Roman" w:hAnsi="Times New Roman"/>
        </w:rPr>
        <w:t xml:space="preserve"> «Вердикт» на собственные средства привлекает для обучения на основании гражданско-правового договора </w:t>
      </w:r>
      <w:r w:rsidR="00BE583F" w:rsidRPr="00690BDE">
        <w:rPr>
          <w:rFonts w:ascii="Times New Roman" w:hAnsi="Times New Roman"/>
        </w:rPr>
        <w:t xml:space="preserve">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программам; </w:t>
      </w:r>
      <w:r w:rsidR="00840DF5" w:rsidRPr="00690BDE">
        <w:rPr>
          <w:rFonts w:ascii="Times New Roman" w:hAnsi="Times New Roman"/>
        </w:rPr>
        <w:t xml:space="preserve">гарантирует </w:t>
      </w:r>
      <w:r w:rsidR="00BE583F" w:rsidRPr="00690BDE">
        <w:rPr>
          <w:rFonts w:ascii="Times New Roman" w:hAnsi="Times New Roman"/>
        </w:rPr>
        <w:t xml:space="preserve">неразглашение персональных данных слушателей третьим лицам при обработке персональных данных; </w:t>
      </w:r>
      <w:r w:rsidR="00840DF5" w:rsidRPr="00690BDE">
        <w:rPr>
          <w:rFonts w:ascii="Times New Roman" w:hAnsi="Times New Roman"/>
        </w:rPr>
        <w:t>имеет лицензию</w:t>
      </w:r>
      <w:r w:rsidR="00BE583F" w:rsidRPr="00690BDE">
        <w:rPr>
          <w:rFonts w:ascii="Times New Roman" w:hAnsi="Times New Roman"/>
        </w:rPr>
        <w:t xml:space="preserve"> на осуществление образовательной деятельности по реализации дополнительных</w:t>
      </w:r>
      <w:r w:rsidR="00840DF5" w:rsidRPr="00690BDE">
        <w:rPr>
          <w:rFonts w:ascii="Times New Roman" w:hAnsi="Times New Roman"/>
        </w:rPr>
        <w:t xml:space="preserve"> профессиональных программ.</w:t>
      </w:r>
      <w:proofErr w:type="gramEnd"/>
      <w:r w:rsidR="00840DF5" w:rsidRPr="00690BDE">
        <w:rPr>
          <w:rFonts w:ascii="Times New Roman" w:hAnsi="Times New Roman"/>
        </w:rPr>
        <w:t xml:space="preserve"> </w:t>
      </w:r>
      <w:r w:rsidR="00BE583F" w:rsidRPr="00690BDE">
        <w:rPr>
          <w:rFonts w:ascii="Times New Roman" w:hAnsi="Times New Roman"/>
        </w:rPr>
        <w:t xml:space="preserve">Выбор методов обучения с применением современных </w:t>
      </w:r>
      <w:r w:rsidR="00BE583F" w:rsidRPr="00690BDE">
        <w:rPr>
          <w:rFonts w:ascii="Times New Roman" w:hAnsi="Times New Roman"/>
        </w:rPr>
        <w:lastRenderedPageBreak/>
        <w:t xml:space="preserve">инновационных образовательных технологий и средств обучения, методов контроля и управления образовательным процессом определяется </w:t>
      </w:r>
      <w:r w:rsidR="004C412A" w:rsidRPr="00690BDE">
        <w:rPr>
          <w:rFonts w:ascii="Times New Roman" w:hAnsi="Times New Roman"/>
        </w:rPr>
        <w:t xml:space="preserve">АНО </w:t>
      </w:r>
      <w:proofErr w:type="spellStart"/>
      <w:r w:rsidR="004C412A" w:rsidRPr="00690BDE">
        <w:rPr>
          <w:rFonts w:ascii="Times New Roman" w:hAnsi="Times New Roman"/>
        </w:rPr>
        <w:t>ПЦДОиПП</w:t>
      </w:r>
      <w:proofErr w:type="spellEnd"/>
      <w:r w:rsidR="004C412A" w:rsidRPr="00690BDE">
        <w:rPr>
          <w:rFonts w:ascii="Times New Roman" w:hAnsi="Times New Roman"/>
        </w:rPr>
        <w:t xml:space="preserve"> «Вердикт»</w:t>
      </w:r>
      <w:r w:rsidR="00BE583F" w:rsidRPr="00690BDE">
        <w:rPr>
          <w:rFonts w:ascii="Times New Roman" w:hAnsi="Times New Roman"/>
        </w:rPr>
        <w:t xml:space="preserve"> </w:t>
      </w:r>
      <w:r w:rsidR="00840DF5" w:rsidRPr="00690BDE">
        <w:rPr>
          <w:rFonts w:ascii="Times New Roman" w:hAnsi="Times New Roman"/>
        </w:rPr>
        <w:t>самостоятельно.</w:t>
      </w:r>
    </w:p>
    <w:p w:rsidR="00776F26" w:rsidRPr="00690BDE" w:rsidRDefault="00776F26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840DF5" w:rsidRPr="00690BDE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90BDE">
        <w:rPr>
          <w:rFonts w:ascii="Times New Roman" w:hAnsi="Times New Roman"/>
          <w:b/>
        </w:rPr>
        <w:t>ФОРМА АТТЕСТАЦИИ.</w:t>
      </w:r>
    </w:p>
    <w:p w:rsidR="00AB05EC" w:rsidRPr="00690BDE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593956" w:rsidRPr="00690BDE" w:rsidRDefault="0059395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Освоение программы повышения квалификации завершается итоговой аттестацией </w:t>
      </w:r>
      <w:r w:rsidR="00F038B6" w:rsidRPr="00690BDE">
        <w:rPr>
          <w:rFonts w:ascii="Times New Roman" w:hAnsi="Times New Roman"/>
        </w:rPr>
        <w:t>слушателей в форме экзамена</w:t>
      </w:r>
      <w:r w:rsidR="00310E71">
        <w:rPr>
          <w:rFonts w:ascii="Times New Roman" w:hAnsi="Times New Roman"/>
        </w:rPr>
        <w:t xml:space="preserve"> и оценивается преподавателем (ми) с отметкой в ведомости в виде «СДАЛ» (а) или «НЕ СДАЛ» (а).</w:t>
      </w:r>
    </w:p>
    <w:p w:rsidR="00593956" w:rsidRPr="00690BDE" w:rsidRDefault="0059395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 Лицам, успешно освоившим программу повышения квалификации и прошедшим итоговую аттестацию, выдается удостоверение о повышении квалификации.</w:t>
      </w:r>
    </w:p>
    <w:p w:rsidR="00593956" w:rsidRPr="00690BDE" w:rsidRDefault="0059395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90BDE">
        <w:rPr>
          <w:rFonts w:ascii="Times New Roman" w:hAnsi="Times New Roman"/>
        </w:rPr>
        <w:t xml:space="preserve"> </w:t>
      </w:r>
      <w:proofErr w:type="gramStart"/>
      <w:r w:rsidRPr="00690BDE">
        <w:rPr>
          <w:rFonts w:ascii="Times New Roman" w:hAnsi="Times New Roman"/>
        </w:rPr>
        <w:t xml:space="preserve">В соответствии с </w:t>
      </w:r>
      <w:r w:rsidR="00BE4EDC" w:rsidRPr="00690BDE">
        <w:rPr>
          <w:rFonts w:ascii="Times New Roman" w:hAnsi="Times New Roman"/>
        </w:rPr>
        <w:t>Федеральным законом</w:t>
      </w:r>
      <w:r w:rsidRPr="00690BDE">
        <w:rPr>
          <w:rFonts w:ascii="Times New Roman" w:hAnsi="Times New Roman"/>
        </w:rPr>
        <w:t xml:space="preserve">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повышения квалификации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  <w:proofErr w:type="gramEnd"/>
    </w:p>
    <w:p w:rsidR="003E38A4" w:rsidRPr="00690BDE" w:rsidRDefault="003E38A4" w:rsidP="003E38A4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3E38A4" w:rsidRPr="00690BDE" w:rsidRDefault="003E38A4" w:rsidP="00E8423F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90BDE">
        <w:rPr>
          <w:rFonts w:ascii="Times New Roman" w:hAnsi="Times New Roman"/>
          <w:b/>
        </w:rPr>
        <w:t>УЧЕБНО-МЕТОДИЧЕСКОЕ ОБЕСПЕЧЕНИЕ ПРОГРАММЫ.</w:t>
      </w:r>
    </w:p>
    <w:p w:rsidR="003E38A4" w:rsidRPr="00690BDE" w:rsidRDefault="003E38A4" w:rsidP="00E8423F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</w:p>
    <w:p w:rsidR="00B37D10" w:rsidRPr="00B37D10" w:rsidRDefault="003E38A4" w:rsidP="00B37D10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37D10">
        <w:rPr>
          <w:rFonts w:ascii="Times New Roman" w:eastAsia="Times New Roman" w:hAnsi="Times New Roman"/>
          <w:color w:val="000000"/>
          <w:lang w:eastAsia="ru-RU"/>
        </w:rPr>
        <w:t xml:space="preserve">Основные тенденции и направления развития </w:t>
      </w:r>
      <w:r w:rsidR="009173B9" w:rsidRPr="00B37D10">
        <w:rPr>
          <w:rFonts w:ascii="Times New Roman" w:eastAsia="Times New Roman" w:hAnsi="Times New Roman"/>
          <w:color w:val="000000"/>
          <w:lang w:eastAsia="ru-RU"/>
        </w:rPr>
        <w:t>гражданского</w:t>
      </w:r>
      <w:r w:rsidRPr="00B37D10">
        <w:rPr>
          <w:rFonts w:ascii="Times New Roman" w:eastAsia="Times New Roman" w:hAnsi="Times New Roman"/>
          <w:color w:val="000000"/>
          <w:lang w:eastAsia="ru-RU"/>
        </w:rPr>
        <w:t xml:space="preserve"> Законодательства. Комментарии к </w:t>
      </w:r>
      <w:r w:rsidR="009173B9" w:rsidRPr="00B37D10">
        <w:rPr>
          <w:rFonts w:ascii="Times New Roman" w:eastAsia="Times New Roman" w:hAnsi="Times New Roman"/>
          <w:color w:val="000000"/>
          <w:lang w:eastAsia="ru-RU"/>
        </w:rPr>
        <w:t>Гражданскому кодексу и отдельные законодательные акты РФ</w:t>
      </w:r>
      <w:proofErr w:type="gramStart"/>
      <w:r w:rsidR="009173B9" w:rsidRPr="00B37D10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B37D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="00B37D10" w:rsidRPr="00B37D10">
        <w:rPr>
          <w:rFonts w:ascii="Times New Roman" w:eastAsia="Times New Roman" w:hAnsi="Times New Roman"/>
          <w:color w:val="000000"/>
          <w:lang w:eastAsia="ru-RU"/>
        </w:rPr>
        <w:t>д</w:t>
      </w:r>
      <w:proofErr w:type="gramEnd"/>
      <w:r w:rsidR="00B37D10" w:rsidRPr="00B37D10">
        <w:rPr>
          <w:rFonts w:ascii="Times New Roman" w:eastAsia="Times New Roman" w:hAnsi="Times New Roman"/>
          <w:color w:val="000000"/>
          <w:lang w:eastAsia="ru-RU"/>
        </w:rPr>
        <w:t>оговора. Свобода договора и ее пределы. Толкование договора. Постановление</w:t>
      </w:r>
      <w:r w:rsidR="00B37D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37D10" w:rsidRPr="00B37D10">
        <w:rPr>
          <w:rFonts w:ascii="Times New Roman" w:eastAsia="Times New Roman" w:hAnsi="Times New Roman"/>
          <w:color w:val="000000"/>
          <w:lang w:eastAsia="ru-RU"/>
        </w:rPr>
        <w:t>Пленума Верховного Суда РФ от 25 декабря 2018 г. № 49 «О некоторых вопросах</w:t>
      </w:r>
      <w:r w:rsidR="00B37D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37D10" w:rsidRPr="00B37D10">
        <w:rPr>
          <w:rFonts w:ascii="Times New Roman" w:eastAsia="Times New Roman" w:hAnsi="Times New Roman"/>
          <w:color w:val="000000"/>
          <w:lang w:eastAsia="ru-RU"/>
        </w:rPr>
        <w:t>применения общих положений Гражданского кодекса Российской Федерации о</w:t>
      </w:r>
      <w:r w:rsidR="00B37D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37D10" w:rsidRPr="00B37D10">
        <w:rPr>
          <w:rFonts w:ascii="Times New Roman" w:eastAsia="Times New Roman" w:hAnsi="Times New Roman"/>
          <w:color w:val="000000"/>
          <w:lang w:eastAsia="ru-RU"/>
        </w:rPr>
        <w:t>заключении и толковании договора».</w:t>
      </w:r>
    </w:p>
    <w:p w:rsidR="00E8423F" w:rsidRPr="00690BDE" w:rsidRDefault="00E8423F" w:rsidP="00E8423F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0BDE">
        <w:rPr>
          <w:rFonts w:ascii="Times New Roman" w:eastAsia="Times New Roman" w:hAnsi="Times New Roman"/>
          <w:color w:val="000000"/>
          <w:lang w:eastAsia="ru-RU"/>
        </w:rPr>
        <w:t>По каждой дисциплине программы преподаватель самостоятельно:</w:t>
      </w:r>
    </w:p>
    <w:p w:rsidR="00E8423F" w:rsidRPr="00690BDE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0BDE">
        <w:rPr>
          <w:rFonts w:ascii="Times New Roman" w:eastAsia="Times New Roman" w:hAnsi="Times New Roman"/>
          <w:color w:val="000000"/>
          <w:lang w:eastAsia="ru-RU"/>
        </w:rPr>
        <w:t xml:space="preserve">-готовит </w:t>
      </w:r>
      <w:proofErr w:type="spellStart"/>
      <w:proofErr w:type="gramStart"/>
      <w:r w:rsidRPr="00690BDE">
        <w:rPr>
          <w:rFonts w:ascii="Times New Roman" w:eastAsia="Times New Roman" w:hAnsi="Times New Roman"/>
          <w:color w:val="000000"/>
          <w:lang w:eastAsia="ru-RU"/>
        </w:rPr>
        <w:t>видео-материал</w:t>
      </w:r>
      <w:proofErr w:type="spellEnd"/>
      <w:proofErr w:type="gramEnd"/>
      <w:r w:rsidRPr="00690BD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8423F" w:rsidRPr="00690BDE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0BDE">
        <w:rPr>
          <w:rFonts w:ascii="Times New Roman" w:eastAsia="Times New Roman" w:hAnsi="Times New Roman"/>
          <w:color w:val="000000"/>
          <w:lang w:eastAsia="ru-RU"/>
        </w:rPr>
        <w:t>-готовит раздаточный материал в электронной или печатной форме;</w:t>
      </w:r>
    </w:p>
    <w:p w:rsidR="00E8423F" w:rsidRPr="00690BDE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0BDE">
        <w:rPr>
          <w:rFonts w:ascii="Times New Roman" w:eastAsia="Times New Roman" w:hAnsi="Times New Roman"/>
          <w:color w:val="000000"/>
          <w:lang w:eastAsia="ru-RU"/>
        </w:rPr>
        <w:t>-использует необходимые учебные пособия по отдельным дисциплинам программы;</w:t>
      </w:r>
    </w:p>
    <w:p w:rsidR="00E8423F" w:rsidRPr="00690BDE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0BDE">
        <w:rPr>
          <w:rFonts w:ascii="Times New Roman" w:eastAsia="Times New Roman" w:hAnsi="Times New Roman"/>
          <w:color w:val="000000"/>
          <w:lang w:eastAsia="ru-RU"/>
        </w:rPr>
        <w:t>-указывает перечень рекомендуемой профильной литерат</w:t>
      </w:r>
      <w:r w:rsidR="009173B9" w:rsidRPr="00690BDE">
        <w:rPr>
          <w:rFonts w:ascii="Times New Roman" w:eastAsia="Times New Roman" w:hAnsi="Times New Roman"/>
          <w:color w:val="000000"/>
          <w:lang w:eastAsia="ru-RU"/>
        </w:rPr>
        <w:t>уры.</w:t>
      </w:r>
    </w:p>
    <w:p w:rsidR="00E8423F" w:rsidRPr="00690BDE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0BDE">
        <w:rPr>
          <w:rFonts w:ascii="Times New Roman" w:eastAsia="Times New Roman" w:hAnsi="Times New Roman"/>
          <w:color w:val="000000"/>
          <w:lang w:eastAsia="ru-RU"/>
        </w:rPr>
        <w:t>7.3. Учебно-методические материалы предназначены для помощи слушателям в освоении изучаемой дисциплины и касаются тематики и заданий для самостоятельной работы слушателей.</w:t>
      </w:r>
    </w:p>
    <w:sectPr w:rsidR="00E8423F" w:rsidRPr="00690BDE" w:rsidSect="007400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A0C"/>
    <w:multiLevelType w:val="multilevel"/>
    <w:tmpl w:val="8FB49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C3"/>
    <w:rsid w:val="00096E70"/>
    <w:rsid w:val="000C35E6"/>
    <w:rsid w:val="000D5D59"/>
    <w:rsid w:val="001701E9"/>
    <w:rsid w:val="00191DFF"/>
    <w:rsid w:val="00192F3C"/>
    <w:rsid w:val="001C4FDE"/>
    <w:rsid w:val="001E17A7"/>
    <w:rsid w:val="001F7C46"/>
    <w:rsid w:val="00242CA8"/>
    <w:rsid w:val="002B6183"/>
    <w:rsid w:val="0030124F"/>
    <w:rsid w:val="00310E71"/>
    <w:rsid w:val="00317311"/>
    <w:rsid w:val="00387D77"/>
    <w:rsid w:val="003A469B"/>
    <w:rsid w:val="003E38A4"/>
    <w:rsid w:val="004160BC"/>
    <w:rsid w:val="004C0CCA"/>
    <w:rsid w:val="004C412A"/>
    <w:rsid w:val="00550638"/>
    <w:rsid w:val="00570AB7"/>
    <w:rsid w:val="00593956"/>
    <w:rsid w:val="00597A23"/>
    <w:rsid w:val="005B100D"/>
    <w:rsid w:val="00602180"/>
    <w:rsid w:val="00642852"/>
    <w:rsid w:val="00655D1B"/>
    <w:rsid w:val="00690BDE"/>
    <w:rsid w:val="007067E0"/>
    <w:rsid w:val="007400C3"/>
    <w:rsid w:val="00754CA0"/>
    <w:rsid w:val="00776F26"/>
    <w:rsid w:val="00796DA0"/>
    <w:rsid w:val="007E57BD"/>
    <w:rsid w:val="00840DF5"/>
    <w:rsid w:val="008F0B6D"/>
    <w:rsid w:val="00900435"/>
    <w:rsid w:val="009173B9"/>
    <w:rsid w:val="00A06A95"/>
    <w:rsid w:val="00A77B4E"/>
    <w:rsid w:val="00AB05EC"/>
    <w:rsid w:val="00B12D47"/>
    <w:rsid w:val="00B23E2A"/>
    <w:rsid w:val="00B36118"/>
    <w:rsid w:val="00B37D10"/>
    <w:rsid w:val="00B91911"/>
    <w:rsid w:val="00BE4EDC"/>
    <w:rsid w:val="00BE583F"/>
    <w:rsid w:val="00BE58A9"/>
    <w:rsid w:val="00C330A6"/>
    <w:rsid w:val="00C472C9"/>
    <w:rsid w:val="00CA683F"/>
    <w:rsid w:val="00CC567A"/>
    <w:rsid w:val="00CC7713"/>
    <w:rsid w:val="00D5187B"/>
    <w:rsid w:val="00D5516A"/>
    <w:rsid w:val="00DA2617"/>
    <w:rsid w:val="00DA3A5E"/>
    <w:rsid w:val="00DB4C91"/>
    <w:rsid w:val="00DD798D"/>
    <w:rsid w:val="00DE475A"/>
    <w:rsid w:val="00E4307A"/>
    <w:rsid w:val="00E43652"/>
    <w:rsid w:val="00E8423F"/>
    <w:rsid w:val="00EB08F1"/>
    <w:rsid w:val="00ED0A86"/>
    <w:rsid w:val="00F01216"/>
    <w:rsid w:val="00F038B6"/>
    <w:rsid w:val="00F53D0D"/>
    <w:rsid w:val="00FB5C81"/>
    <w:rsid w:val="00FD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2F3C"/>
    <w:rPr>
      <w:color w:val="0000FF"/>
      <w:u w:val="single"/>
    </w:rPr>
  </w:style>
  <w:style w:type="table" w:styleId="a5">
    <w:name w:val="Table Grid"/>
    <w:basedOn w:val="a1"/>
    <w:uiPriority w:val="39"/>
    <w:rsid w:val="000D5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11</cp:lastModifiedBy>
  <cp:revision>3</cp:revision>
  <cp:lastPrinted>2021-10-26T08:33:00Z</cp:lastPrinted>
  <dcterms:created xsi:type="dcterms:W3CDTF">2021-10-29T09:44:00Z</dcterms:created>
  <dcterms:modified xsi:type="dcterms:W3CDTF">2021-11-01T15:40:00Z</dcterms:modified>
</cp:coreProperties>
</file>